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D50" w:rsidRPr="003F32CA" w:rsidRDefault="005301B9" w:rsidP="003F32C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32CA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</w:t>
      </w:r>
      <w:r w:rsidR="003F32CA" w:rsidRPr="003F32CA">
        <w:rPr>
          <w:rFonts w:ascii="TH SarabunIT๙" w:hAnsi="TH SarabunIT๙" w:cs="TH SarabunIT๙"/>
          <w:b/>
          <w:bCs/>
          <w:sz w:val="32"/>
          <w:szCs w:val="32"/>
          <w:cs/>
        </w:rPr>
        <w:t>ัติโรคระบาดสัตว์ พ.ศ. 2558</w:t>
      </w:r>
    </w:p>
    <w:p w:rsidR="005301B9" w:rsidRPr="003F32CA" w:rsidRDefault="00DC6588" w:rsidP="009A511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301B9" w:rsidRPr="009A511B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="005301B9" w:rsidRPr="003F32CA">
        <w:rPr>
          <w:rFonts w:ascii="TH SarabunIT๙" w:hAnsi="TH SarabunIT๙" w:cs="TH SarabunIT๙"/>
          <w:sz w:val="32"/>
          <w:szCs w:val="32"/>
        </w:rPr>
        <w:t xml:space="preserve"> </w:t>
      </w:r>
      <w:r w:rsidR="00EA6911">
        <w:rPr>
          <w:rFonts w:ascii="TH SarabunIT๙" w:hAnsi="TH SarabunIT๙" w:cs="TH SarabunIT๙"/>
          <w:sz w:val="32"/>
          <w:szCs w:val="32"/>
        </w:rPr>
        <w:t>:</w:t>
      </w:r>
      <w:r w:rsidR="005301B9" w:rsidRPr="003F32CA">
        <w:rPr>
          <w:rFonts w:ascii="TH SarabunIT๙" w:hAnsi="TH SarabunIT๙" w:cs="TH SarabunIT๙"/>
          <w:sz w:val="32"/>
          <w:szCs w:val="32"/>
          <w:cs/>
        </w:rPr>
        <w:t xml:space="preserve"> เพื่อให้การป้องกันและควบคุมโรคระบาดที่เกิดกับสัตว์ และการทำงานของ</w:t>
      </w:r>
      <w:proofErr w:type="spellStart"/>
      <w:r w:rsidR="005301B9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5301B9" w:rsidRPr="003F32CA">
        <w:rPr>
          <w:rFonts w:ascii="TH SarabunIT๙" w:hAnsi="TH SarabunIT๙" w:cs="TH SarabunIT๙"/>
          <w:sz w:val="32"/>
          <w:szCs w:val="32"/>
          <w:cs/>
        </w:rPr>
        <w:t>แพทย์ สารวัตร และพนักงานเจ้าหน้าที่ มีประสิทธิภาพมากยิ่งขึ้น อันเป็นการคุ้มครองความปลอดภัยในชีวิต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5301B9" w:rsidRPr="003F32CA">
        <w:rPr>
          <w:rFonts w:ascii="TH SarabunIT๙" w:hAnsi="TH SarabunIT๙" w:cs="TH SarabunIT๙"/>
          <w:sz w:val="32"/>
          <w:szCs w:val="32"/>
          <w:cs/>
        </w:rPr>
        <w:t>และทรัพย์สินของประชาชน และเพื่อประโยชน์ในทางเศรษฐกิจของประเทศ และกำหนดโทษและ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5301B9" w:rsidRPr="003F32CA">
        <w:rPr>
          <w:rFonts w:ascii="TH SarabunIT๙" w:hAnsi="TH SarabunIT๙" w:cs="TH SarabunIT๙"/>
          <w:sz w:val="32"/>
          <w:szCs w:val="32"/>
          <w:cs/>
        </w:rPr>
        <w:t xml:space="preserve">อัตราค่าธรรมเนียมให้เหมาะสมยิ่งขึ้น </w:t>
      </w:r>
    </w:p>
    <w:p w:rsidR="003F32CA" w:rsidRPr="003F32CA" w:rsidRDefault="00DC6588" w:rsidP="009A511B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301B9" w:rsidRPr="009A511B">
        <w:rPr>
          <w:rFonts w:ascii="TH SarabunIT๙" w:hAnsi="TH SarabunIT๙" w:cs="TH SarabunIT๙"/>
          <w:b/>
          <w:bCs/>
          <w:sz w:val="32"/>
          <w:szCs w:val="32"/>
          <w:cs/>
        </w:rPr>
        <w:t>ขอบเขตการมีผลใช้บังคับ</w:t>
      </w:r>
      <w:r w:rsidR="00EA69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A6911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3F32CA" w:rsidRPr="003F32CA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ใช้บังคับกับ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ชนิด</w:t>
      </w:r>
      <w:r>
        <w:rPr>
          <w:rFonts w:ascii="TH SarabunIT๙" w:hAnsi="TH SarabunIT๙" w:cs="TH SarabunIT๙" w:hint="cs"/>
          <w:sz w:val="32"/>
          <w:szCs w:val="32"/>
          <w:cs/>
        </w:rPr>
        <w:t>สัตว์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  <w:r w:rsidR="003F32CA" w:rsidRPr="003F32CA">
        <w:rPr>
          <w:rFonts w:ascii="TH SarabunIT๙" w:hAnsi="TH SarabunIT๙" w:cs="TH SarabunIT๙"/>
          <w:sz w:val="32"/>
          <w:szCs w:val="32"/>
        </w:rPr>
        <w:t xml:space="preserve">  (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๑) ช้าง ม้า โค กระบือ ลา ล่อ แพะ แกะ กวาง สุกร หมูป่า สุนัข แมว กระต่าย ลิง</w:t>
      </w:r>
      <w:r w:rsidR="003F32CA">
        <w:rPr>
          <w:rFonts w:ascii="TH SarabunIT๙" w:hAnsi="TH SarabunIT๙" w:cs="TH SarabunIT๙"/>
          <w:sz w:val="32"/>
          <w:szCs w:val="32"/>
          <w:cs/>
        </w:rPr>
        <w:t xml:space="preserve"> ชะนี และให้ หมายความรวมถึง น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3F32CA">
        <w:rPr>
          <w:rFonts w:ascii="TH SarabunIT๙" w:hAnsi="TH SarabunIT๙" w:cs="TH SarabunIT๙"/>
          <w:sz w:val="32"/>
          <w:szCs w:val="32"/>
          <w:cs/>
        </w:rPr>
        <w:t>เชื้อ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หรับผสมพันธุ์และเอ็มบริโอของสัตว์เหล่านี้ด้วย</w:t>
      </w:r>
      <w:r w:rsidR="003F32CA">
        <w:rPr>
          <w:rFonts w:ascii="TH SarabunIT๙" w:hAnsi="TH SarabunIT๙" w:cs="TH SarabunIT๙"/>
          <w:sz w:val="32"/>
          <w:szCs w:val="32"/>
        </w:rPr>
        <w:t xml:space="preserve"> </w:t>
      </w:r>
      <w:r w:rsidR="003F32CA" w:rsidRPr="003F32CA">
        <w:rPr>
          <w:rFonts w:ascii="TH SarabunIT๙" w:hAnsi="TH SarabunIT๙" w:cs="TH SarabunIT๙"/>
          <w:sz w:val="32"/>
          <w:szCs w:val="32"/>
        </w:rPr>
        <w:t>(</w:t>
      </w:r>
      <w:r w:rsidR="003F32CA">
        <w:rPr>
          <w:rFonts w:ascii="TH SarabunIT๙" w:hAnsi="TH SarabunIT๙" w:cs="TH SarabunIT๙"/>
          <w:sz w:val="32"/>
          <w:szCs w:val="32"/>
          <w:cs/>
        </w:rPr>
        <w:t>๒) สัตว์ปีกจ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พวกนก ไก่ เป</w:t>
      </w:r>
      <w:r w:rsidR="003F32CA">
        <w:rPr>
          <w:rFonts w:ascii="TH SarabunIT๙" w:hAnsi="TH SarabunIT๙" w:cs="TH SarabunIT๙"/>
          <w:sz w:val="32"/>
          <w:szCs w:val="32"/>
          <w:cs/>
        </w:rPr>
        <w:t>็ด ห่าน และให้หมายความรวมถึงน้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>
        <w:rPr>
          <w:rFonts w:ascii="TH SarabunIT๙" w:hAnsi="TH SarabunIT๙" w:cs="TH SarabunIT๙"/>
          <w:sz w:val="32"/>
          <w:szCs w:val="32"/>
          <w:cs/>
        </w:rPr>
        <w:t>เชื้อส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>
        <w:rPr>
          <w:rFonts w:ascii="TH SarabunIT๙" w:hAnsi="TH SarabunIT๙" w:cs="TH SarabunIT๙"/>
          <w:sz w:val="32"/>
          <w:szCs w:val="32"/>
          <w:cs/>
        </w:rPr>
        <w:t>หรับผสมพันธุ์และไข่ ส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</w:t>
      </w:r>
      <w:r w:rsidR="003F32CA">
        <w:rPr>
          <w:rFonts w:ascii="TH SarabunIT๙" w:hAnsi="TH SarabunIT๙" w:cs="TH SarabunIT๙"/>
          <w:sz w:val="32"/>
          <w:szCs w:val="32"/>
          <w:cs/>
        </w:rPr>
        <w:t>ับใช้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พันธุ์ด้วย</w:t>
      </w:r>
      <w:r w:rsidR="003F32CA">
        <w:rPr>
          <w:rFonts w:ascii="TH SarabunIT๙" w:hAnsi="TH SarabunIT๙" w:cs="TH SarabunIT๙"/>
          <w:sz w:val="32"/>
          <w:szCs w:val="32"/>
        </w:rPr>
        <w:t xml:space="preserve"> </w:t>
      </w:r>
      <w:r w:rsidR="003F32CA" w:rsidRPr="003F32CA">
        <w:rPr>
          <w:rFonts w:ascii="TH SarabunIT๙" w:hAnsi="TH SarabunIT๙" w:cs="TH SarabunIT๙"/>
          <w:sz w:val="32"/>
          <w:szCs w:val="32"/>
        </w:rPr>
        <w:t>(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๓) สัตว</w:t>
      </w:r>
      <w:r w:rsidR="003F32CA">
        <w:rPr>
          <w:rFonts w:ascii="TH SarabunIT๙" w:hAnsi="TH SarabunIT๙" w:cs="TH SarabunIT๙"/>
          <w:sz w:val="32"/>
          <w:szCs w:val="32"/>
          <w:cs/>
        </w:rPr>
        <w:t>์ชนิดอื่นตามที่รัฐมนตรีประกาศก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>
        <w:rPr>
          <w:rFonts w:ascii="TH SarabunIT๙" w:hAnsi="TH SarabunIT๙" w:cs="TH SarabunIT๙"/>
          <w:sz w:val="32"/>
          <w:szCs w:val="32"/>
          <w:cs/>
        </w:rPr>
        <w:t>หนด และให้หมายความรวมถึงน้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>
        <w:rPr>
          <w:rFonts w:ascii="TH SarabunIT๙" w:hAnsi="TH SarabunIT๙" w:cs="TH SarabunIT๙"/>
          <w:sz w:val="32"/>
          <w:szCs w:val="32"/>
          <w:cs/>
        </w:rPr>
        <w:t>เชื้อส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</w:t>
      </w:r>
      <w:r w:rsidR="003F32CA">
        <w:rPr>
          <w:rFonts w:ascii="TH SarabunIT๙" w:hAnsi="TH SarabunIT๙" w:cs="TH SarabunIT๙"/>
          <w:sz w:val="32"/>
          <w:szCs w:val="32"/>
          <w:cs/>
        </w:rPr>
        <w:t>รับผสมพันธุ์ เอ็มบริโอ และไข่ส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>
        <w:rPr>
          <w:rFonts w:ascii="TH SarabunIT๙" w:hAnsi="TH SarabunIT๙" w:cs="TH SarabunIT๙"/>
          <w:sz w:val="32"/>
          <w:szCs w:val="32"/>
          <w:cs/>
        </w:rPr>
        <w:t>หรับใช้ท</w:t>
      </w:r>
      <w:r w:rsidR="003F32C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พันธุ์ของสัตว์ชนิดนั้น</w:t>
      </w:r>
    </w:p>
    <w:p w:rsidR="00693D1F" w:rsidRPr="00693D1F" w:rsidRDefault="00A822E3" w:rsidP="009A511B">
      <w:pPr>
        <w:spacing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693D1F" w:rsidRPr="00693D1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</w:t>
      </w:r>
      <w:r w:rsidR="00DC6588">
        <w:rPr>
          <w:rFonts w:ascii="TH SarabunIT๙" w:hAnsi="TH SarabunIT๙" w:cs="TH SarabunIT๙" w:hint="cs"/>
          <w:b/>
          <w:bCs/>
          <w:sz w:val="32"/>
          <w:szCs w:val="32"/>
          <w:cs/>
        </w:rPr>
        <w:t>ะ</w:t>
      </w:r>
      <w:r w:rsidR="00693D1F" w:rsidRPr="00693D1F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ควบคุมโรคระบาด</w:t>
      </w:r>
    </w:p>
    <w:p w:rsidR="003F32CA" w:rsidRPr="00693D1F" w:rsidRDefault="00693D1F" w:rsidP="009A511B">
      <w:pPr>
        <w:spacing w:after="0" w:line="240" w:lineRule="auto"/>
        <w:ind w:right="113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93D1F">
        <w:rPr>
          <w:rFonts w:ascii="TH SarabunIT๙" w:hAnsi="TH SarabunIT๙" w:cs="TH SarabunIT๙" w:hint="cs"/>
          <w:sz w:val="32"/>
          <w:szCs w:val="32"/>
          <w:u w:val="single"/>
          <w:cs/>
        </w:rPr>
        <w:t>1.1</w:t>
      </w:r>
      <w:r w:rsidR="009A511B" w:rsidRPr="00693D1F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  <w:cs/>
        </w:rPr>
        <w:t xml:space="preserve">บททั่วไป (มาตรา ๗ 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</w:rPr>
        <w:t xml:space="preserve">– 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  <w:cs/>
        </w:rPr>
        <w:t>๑๖)</w:t>
      </w:r>
    </w:p>
    <w:p w:rsidR="003F32CA" w:rsidRPr="003F32CA" w:rsidRDefault="009A511B" w:rsidP="00EA6911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๑)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หนดหน้าที่ของเจ้าข</w:t>
      </w:r>
      <w:r>
        <w:rPr>
          <w:rFonts w:ascii="TH SarabunIT๙" w:hAnsi="TH SarabunIT๙" w:cs="TH SarabunIT๙"/>
          <w:sz w:val="32"/>
          <w:szCs w:val="32"/>
          <w:cs/>
        </w:rPr>
        <w:t>องสัตว์ซึ่งเป็นชนิดตามที่ระบุก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หนดให้ต้องปฏิบัติตามระบบการ ป้องกันและควบคุมโรคระบาด</w:t>
      </w:r>
    </w:p>
    <w:p w:rsidR="003F32CA" w:rsidRPr="003F32CA" w:rsidRDefault="009A511B" w:rsidP="00EA6911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๒)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หนดหน้าที่ของเจ้าของสัตว์หรือซ</w:t>
      </w:r>
      <w:r>
        <w:rPr>
          <w:rFonts w:ascii="TH SarabunIT๙" w:hAnsi="TH SarabunIT๙" w:cs="TH SarabunIT๙"/>
          <w:sz w:val="32"/>
          <w:szCs w:val="32"/>
          <w:cs/>
        </w:rPr>
        <w:t>ากสัตว์ซึ่งเป็นชนิดตามที่ระบุก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หนดให้ต</w:t>
      </w:r>
      <w:r w:rsidR="00EA6911">
        <w:rPr>
          <w:rFonts w:ascii="TH SarabunIT๙" w:hAnsi="TH SarabunIT๙" w:cs="TH SarabunIT๙"/>
          <w:sz w:val="32"/>
          <w:szCs w:val="32"/>
          <w:cs/>
        </w:rPr>
        <w:t>้องปฏิบัติ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ตามหลักเกณฑ์ วิธีก</w:t>
      </w:r>
      <w:r>
        <w:rPr>
          <w:rFonts w:ascii="TH SarabunIT๙" w:hAnsi="TH SarabunIT๙" w:cs="TH SarabunIT๙"/>
          <w:sz w:val="32"/>
          <w:szCs w:val="32"/>
          <w:cs/>
        </w:rPr>
        <w:t>าร และเงื่อนไขที่อธิบดีประกาศก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นวนสัตว์หรือซากสัตว์และลักษณะของ ยานพาหนะและอุปกรณ์ในการเคลื่อนย้ายสัตว์หรือซากสัตว์</w:t>
      </w:r>
    </w:p>
    <w:p w:rsidR="003F32CA" w:rsidRPr="003F32CA" w:rsidRDefault="009A511B" w:rsidP="00EA6911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๓)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นาจของอธิบดีกรมปศุสัตว์ส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หรับการประกาศก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หนดท้องที่ที่ต้องมีการทำเครื่องหมายประจ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ตัวสัตว</w:t>
      </w:r>
      <w:r>
        <w:rPr>
          <w:rFonts w:ascii="TH SarabunIT๙" w:hAnsi="TH SarabunIT๙" w:cs="TH SarabunIT๙"/>
          <w:sz w:val="32"/>
          <w:szCs w:val="32"/>
          <w:cs/>
        </w:rPr>
        <w:t>์ส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หรับสัตว์หรือซากสัตว์ชนิดใด เพื่อป้องกันและควบคุมโรคระบาด</w:t>
      </w:r>
    </w:p>
    <w:p w:rsidR="003F32CA" w:rsidRPr="003F32CA" w:rsidRDefault="009A511B" w:rsidP="00EA6911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๔)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หนดข้อห้ามเกี่ยวกับการท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3D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3D1F">
        <w:rPr>
          <w:rFonts w:ascii="TH SarabunIT๙" w:hAnsi="TH SarabunIT๙" w:cs="TH SarabunIT๙"/>
          <w:sz w:val="32"/>
          <w:szCs w:val="32"/>
          <w:cs/>
        </w:rPr>
        <w:t>ใช้</w:t>
      </w:r>
      <w:r w:rsidR="00693D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หรือท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ลายเครื่องหมายประจำ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ตัวสัตว์</w:t>
      </w:r>
    </w:p>
    <w:p w:rsidR="003F32CA" w:rsidRPr="003F32CA" w:rsidRDefault="009A511B" w:rsidP="00693D1F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๕)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หนดกรณีที่เจ้าของสัตว์ซึ่งป่วยหรือตายต้องแจ้งต่อพนักงานเจ้าหน้าที่ สารวัตรหรือ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แพทย์</w:t>
      </w:r>
    </w:p>
    <w:p w:rsidR="003F32CA" w:rsidRPr="003F32CA" w:rsidRDefault="009A511B" w:rsidP="00693D1F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๖)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นาจของพนักงานเ</w:t>
      </w:r>
      <w:r>
        <w:rPr>
          <w:rFonts w:ascii="TH SarabunIT๙" w:hAnsi="TH SarabunIT๙" w:cs="TH SarabunIT๙"/>
          <w:sz w:val="32"/>
          <w:szCs w:val="32"/>
          <w:cs/>
        </w:rPr>
        <w:t>จ้าหน้าที่หรือสารวัตรในการออกค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สั่งเป็นหนังสือให้เจ้าของสัตว์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ซึ่งป่วยหรือตายต้องจัดการ เมื่อมีกรณีที่เจ้าของสัตว์ซึ่งป่วยหรือตาย</w:t>
      </w:r>
      <w:r w:rsidR="00693D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แจ้งต่อพนักงานเจ้าหน้าที่ สารวัตร หรือ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แพทย์ หรือมีเหตุอันควรสงสัยว่ามีสัตว์ป่วยหรือตายโดยโรคระบาด</w:t>
      </w:r>
    </w:p>
    <w:p w:rsidR="009A511B" w:rsidRDefault="009A511B" w:rsidP="00693D1F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๗)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หนดให้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แพทย์มีอ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นาจตรว</w:t>
      </w:r>
      <w:r>
        <w:rPr>
          <w:rFonts w:ascii="TH SarabunIT๙" w:hAnsi="TH SarabunIT๙" w:cs="TH SarabunIT๙"/>
          <w:sz w:val="32"/>
          <w:szCs w:val="32"/>
          <w:cs/>
        </w:rPr>
        <w:t>จสัตว์หรือซากสัตว์ รวมทั้งออกค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1F62E3">
        <w:rPr>
          <w:rFonts w:ascii="TH SarabunIT๙" w:hAnsi="TH SarabunIT๙" w:cs="TH SarabunIT๙"/>
          <w:sz w:val="32"/>
          <w:szCs w:val="32"/>
          <w:cs/>
        </w:rPr>
        <w:t>สั่งเป็นหนังสือให้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เจ้าของสัตว์หรือซากสัตว์ต้องจัดการ เมื่อได้มีกรณีที่เจ้าของสัตว์ซึ่งป่วยหรือตายต้องแจ้งต่อพนักงานเจ้าหน้าที่ สารวัตร หรือ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แพทย์ หรือสัตว์แพทย์ตรวจพบ หรือมีเหตุอันควรสงสัยว่ามีสัตว์ป่วยหรือตาย โดยโรคระบาด </w:t>
      </w:r>
    </w:p>
    <w:p w:rsidR="003F32CA" w:rsidRPr="003F32CA" w:rsidRDefault="009A511B" w:rsidP="00693D1F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๘)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เจ้าของที่ดินซึ่งมีสัตว์ที่ไม่ปรากฏเจ้าของป่วยหรือตายในที่ดินโดยรู้ว่าเป็นโรคระบาดหรือโดยไม่รู้สาเหตุมีหน้าที่ต้องแจ้งต่อพนักงานเจ้าหน้าที่ สารวัตร หรือ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แพทย์</w:t>
      </w:r>
    </w:p>
    <w:p w:rsidR="003F32CA" w:rsidRPr="003F32CA" w:rsidRDefault="009A511B" w:rsidP="00693D1F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๙)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หนดให้พนักงานเจ้าหน้าที่ สารวัตร หร</w:t>
      </w:r>
      <w:r>
        <w:rPr>
          <w:rFonts w:ascii="TH SarabunIT๙" w:hAnsi="TH SarabunIT๙" w:cs="TH SarabunIT๙"/>
          <w:sz w:val="32"/>
          <w:szCs w:val="32"/>
          <w:cs/>
        </w:rPr>
        <w:t>ือ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แพทย์มีอ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นาจกักสัตว์ที่ป่วยหรือตาย โดยรู้ว่า</w:t>
      </w:r>
      <w:r w:rsidR="00693D1F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โรคระบาดหรือโดยไม่รู้สาเหตุในที่สาธารณะหรือในที่ดินที่ไม่ปรากฏเจ้าของ</w:t>
      </w:r>
    </w:p>
    <w:p w:rsidR="009A511B" w:rsidRDefault="009A511B" w:rsidP="009A511B">
      <w:pPr>
        <w:spacing w:after="0" w:line="240" w:lineRule="auto"/>
        <w:ind w:right="11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๑๐) การห้ามขุดซากสัตว์ที่ฝังไว้ตามบทบัญญัติแห่งพระราชบัญญัตินี้ </w:t>
      </w:r>
    </w:p>
    <w:p w:rsidR="001F62E3" w:rsidRDefault="001F62E3" w:rsidP="009A511B">
      <w:pPr>
        <w:spacing w:after="0" w:line="240" w:lineRule="auto"/>
        <w:ind w:right="113"/>
        <w:rPr>
          <w:rFonts w:ascii="TH SarabunIT๙" w:hAnsi="TH SarabunIT๙" w:cs="TH SarabunIT๙"/>
          <w:sz w:val="32"/>
          <w:szCs w:val="32"/>
        </w:rPr>
      </w:pPr>
    </w:p>
    <w:p w:rsidR="001F62E3" w:rsidRDefault="001F62E3" w:rsidP="009A511B">
      <w:pPr>
        <w:spacing w:after="0" w:line="240" w:lineRule="auto"/>
        <w:ind w:right="113"/>
        <w:rPr>
          <w:rFonts w:ascii="TH SarabunIT๙" w:hAnsi="TH SarabunIT๙" w:cs="TH SarabunIT๙"/>
          <w:sz w:val="32"/>
          <w:szCs w:val="32"/>
        </w:rPr>
      </w:pPr>
    </w:p>
    <w:p w:rsidR="001F62E3" w:rsidRDefault="001F62E3" w:rsidP="009A511B">
      <w:pPr>
        <w:spacing w:after="0" w:line="240" w:lineRule="auto"/>
        <w:ind w:right="113"/>
        <w:rPr>
          <w:rFonts w:ascii="TH SarabunIT๙" w:hAnsi="TH SarabunIT๙" w:cs="TH SarabunIT๙"/>
          <w:sz w:val="32"/>
          <w:szCs w:val="32"/>
        </w:rPr>
      </w:pPr>
    </w:p>
    <w:p w:rsidR="003F32CA" w:rsidRPr="00693D1F" w:rsidRDefault="00693D1F" w:rsidP="00693D1F">
      <w:pPr>
        <w:spacing w:before="120" w:after="0" w:line="240" w:lineRule="auto"/>
        <w:ind w:right="113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9A511B" w:rsidRPr="00693D1F">
        <w:rPr>
          <w:rFonts w:ascii="TH SarabunIT๙" w:hAnsi="TH SarabunIT๙" w:cs="TH SarabunIT๙" w:hint="cs"/>
          <w:sz w:val="32"/>
          <w:szCs w:val="32"/>
          <w:u w:val="single"/>
          <w:cs/>
        </w:rPr>
        <w:t>1.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  <w:cs/>
        </w:rPr>
        <w:t xml:space="preserve">๒ เขตปลอดโรคระบาด (มาตรา ๑๗ 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</w:rPr>
        <w:t xml:space="preserve">– </w:t>
      </w:r>
      <w:r w:rsidR="003F32CA" w:rsidRPr="00693D1F">
        <w:rPr>
          <w:rFonts w:ascii="TH SarabunIT๙" w:hAnsi="TH SarabunIT๙" w:cs="TH SarabunIT๙"/>
          <w:sz w:val="32"/>
          <w:szCs w:val="32"/>
          <w:u w:val="single"/>
          <w:cs/>
        </w:rPr>
        <w:t>มาตรา ๑๙)</w:t>
      </w:r>
    </w:p>
    <w:p w:rsidR="009A511B" w:rsidRDefault="009A511B" w:rsidP="001F62E3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๑)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หนดให้รัฐมนตร</w:t>
      </w:r>
      <w:r>
        <w:rPr>
          <w:rFonts w:ascii="TH SarabunIT๙" w:hAnsi="TH SarabunIT๙" w:cs="TH SarabunIT๙"/>
          <w:sz w:val="32"/>
          <w:szCs w:val="32"/>
          <w:cs/>
        </w:rPr>
        <w:t>ีมีอ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นาจประกาศเขตควบคุมโรคระ</w:t>
      </w:r>
      <w:r>
        <w:rPr>
          <w:rFonts w:ascii="TH SarabunIT๙" w:hAnsi="TH SarabunIT๙" w:cs="TH SarabunIT๙"/>
          <w:sz w:val="32"/>
          <w:szCs w:val="32"/>
          <w:cs/>
        </w:rPr>
        <w:t xml:space="preserve">บาด เขตปลอดโรคระบาดหรือ 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>เขตกันช</w:t>
      </w:r>
      <w:r w:rsidR="00693D1F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โรคระบาดและประกาศห้ามเคลื่อนย้ายสัตว์และซากสัตว์เพื่อประโยชน์ในการป้องกันและควบคุมโรคระบาด </w:t>
      </w:r>
    </w:p>
    <w:p w:rsidR="003F32CA" w:rsidRPr="003F32CA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๒) การห้ามเคลื่อนย้ายสัตว์หรือซากสัตว์ซึ่งเป็นชนิดตามที่ระบุในประกาศเขตควบคุมโรคระบาด</w:t>
      </w:r>
      <w:r w:rsidR="004775E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เขตปลอดโรคระบาด หรือเขตกันชนโรคระบาด เข้าในหรือผ่านเขตดังกล่าว</w:t>
      </w:r>
    </w:p>
    <w:p w:rsidR="003F32CA" w:rsidRPr="003F32CA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๓)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หนดให้เขตควบคุมโรคระบาด เขตปลอดโรคระบาด</w:t>
      </w:r>
      <w:r w:rsidR="004775ED">
        <w:rPr>
          <w:rFonts w:ascii="TH SarabunIT๙" w:hAnsi="TH SarabunIT๙" w:cs="TH SarabunIT๙"/>
          <w:sz w:val="32"/>
          <w:szCs w:val="32"/>
          <w:cs/>
        </w:rPr>
        <w:t xml:space="preserve"> หรือเขตกันชนโรคระบาด สามารถ</w:t>
      </w:r>
      <w:r>
        <w:rPr>
          <w:rFonts w:ascii="TH SarabunIT๙" w:hAnsi="TH SarabunIT๙" w:cs="TH SarabunIT๙"/>
          <w:sz w:val="32"/>
          <w:szCs w:val="32"/>
          <w:cs/>
        </w:rPr>
        <w:t>ถู</w:t>
      </w: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ประกาศเป็นเขตโรคระบาดชั่วคราว หรือประกาศเขตโรคระบาดหรือเขตเฝ้าระวังโรคระบาด 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หากมีโรคระบาด หรือมีเหตุอันควรสงสัยว่ามีโรคระบาด</w:t>
      </w:r>
    </w:p>
    <w:p w:rsidR="003F32CA" w:rsidRPr="004775ED" w:rsidRDefault="004775ED" w:rsidP="004775ED">
      <w:pPr>
        <w:spacing w:before="120" w:after="0" w:line="240" w:lineRule="auto"/>
        <w:ind w:right="113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A511B" w:rsidRPr="004775ED">
        <w:rPr>
          <w:rFonts w:ascii="TH SarabunIT๙" w:hAnsi="TH SarabunIT๙" w:cs="TH SarabunIT๙" w:hint="cs"/>
          <w:sz w:val="32"/>
          <w:szCs w:val="32"/>
          <w:u w:val="single"/>
          <w:cs/>
        </w:rPr>
        <w:t>1.</w:t>
      </w:r>
      <w:r w:rsidR="003F32CA" w:rsidRPr="004775ED">
        <w:rPr>
          <w:rFonts w:ascii="TH SarabunIT๙" w:hAnsi="TH SarabunIT๙" w:cs="TH SarabunIT๙"/>
          <w:sz w:val="32"/>
          <w:szCs w:val="32"/>
          <w:u w:val="single"/>
          <w:cs/>
        </w:rPr>
        <w:t xml:space="preserve">๓ เขตโรคระบาด (มาตรา ๒๐ </w:t>
      </w:r>
      <w:r w:rsidR="003F32CA" w:rsidRPr="004775ED">
        <w:rPr>
          <w:rFonts w:ascii="TH SarabunIT๙" w:hAnsi="TH SarabunIT๙" w:cs="TH SarabunIT๙"/>
          <w:sz w:val="32"/>
          <w:szCs w:val="32"/>
          <w:u w:val="single"/>
        </w:rPr>
        <w:t xml:space="preserve">– </w:t>
      </w:r>
      <w:r w:rsidR="003F32CA" w:rsidRPr="004775ED">
        <w:rPr>
          <w:rFonts w:ascii="TH SarabunIT๙" w:hAnsi="TH SarabunIT๙" w:cs="TH SarabunIT๙"/>
          <w:sz w:val="32"/>
          <w:szCs w:val="32"/>
          <w:u w:val="single"/>
          <w:cs/>
        </w:rPr>
        <w:t>มาตรา ๒๓)</w:t>
      </w:r>
    </w:p>
    <w:p w:rsidR="003F32CA" w:rsidRPr="003F32CA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๑)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</w:t>
      </w:r>
      <w:r>
        <w:rPr>
          <w:rFonts w:ascii="TH SarabunIT๙" w:hAnsi="TH SarabunIT๙" w:cs="TH SarabunIT๙"/>
          <w:sz w:val="32"/>
          <w:szCs w:val="32"/>
          <w:cs/>
        </w:rPr>
        <w:t>ดกรณีที่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แพทย์สามารถประกาศก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หนดเขตโรคระบาดชั่วคราว</w:t>
      </w:r>
    </w:p>
    <w:p w:rsidR="003F32CA" w:rsidRPr="003F32CA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๒)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หนดกรณีที่ผู</w:t>
      </w:r>
      <w:r>
        <w:rPr>
          <w:rFonts w:ascii="TH SarabunIT๙" w:hAnsi="TH SarabunIT๙" w:cs="TH SarabunIT๙"/>
          <w:sz w:val="32"/>
          <w:szCs w:val="32"/>
          <w:cs/>
        </w:rPr>
        <w:t>้ว่าราชการจังหวัดสามารถประกาศก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775ED">
        <w:rPr>
          <w:rFonts w:ascii="TH SarabunIT๙" w:hAnsi="TH SarabunIT๙" w:cs="TH SarabunIT๙"/>
          <w:sz w:val="32"/>
          <w:szCs w:val="32"/>
          <w:cs/>
        </w:rPr>
        <w:t>หนดเป็นเขตโรคระบาดหรือเขต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เฝ้าระวังโรคระบาด</w:t>
      </w:r>
    </w:p>
    <w:p w:rsidR="009A511B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๓) การห้ามเคลื่อนย้ายสัตว์หรือซากสัตว์ซึ่งเป็นชนิ</w:t>
      </w:r>
      <w:r>
        <w:rPr>
          <w:rFonts w:ascii="TH SarabunIT๙" w:hAnsi="TH SarabunIT๙" w:cs="TH SarabunIT๙"/>
          <w:sz w:val="32"/>
          <w:szCs w:val="32"/>
          <w:cs/>
        </w:rPr>
        <w:t>ดตามที่ระบุในประกาศก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หนดเข</w:t>
      </w:r>
      <w:r>
        <w:rPr>
          <w:rFonts w:ascii="TH SarabunIT๙" w:hAnsi="TH SarabunIT๙" w:cs="TH SarabunIT๙"/>
          <w:sz w:val="32"/>
          <w:szCs w:val="32"/>
          <w:cs/>
        </w:rPr>
        <w:t>ตโรคระบาด ชั่วคราว หรือประกาศก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หนดเขตโรคระบาดหรือเขตเฝ้าระวังโรคระบาด เข้า ออก ผ่าน หรือภายในเขตดังกล่าว</w:t>
      </w:r>
    </w:p>
    <w:p w:rsidR="003F32CA" w:rsidRPr="003F32CA" w:rsidRDefault="009A511B" w:rsidP="004775E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๔) การสั่งยกเลิกประกาศเขตโรคระบาดหรือเขตเฝ้าระวังโรคระบาด</w:t>
      </w:r>
    </w:p>
    <w:p w:rsidR="009A511B" w:rsidRPr="00A56424" w:rsidRDefault="003F32CA" w:rsidP="00A56424">
      <w:pPr>
        <w:spacing w:before="120"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 w:rsidRPr="00A56424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A822E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A56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การขออนุญาต การออกใบอนุญาต และหน้าที่ของผู้รับในอนุญาต (มาตรา ๒๔ </w:t>
      </w:r>
      <w:r w:rsidRPr="00A56424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A56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มาตรา ๓๗) 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๑)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หนดให้ผู้ท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การค้าหรือหาก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ไรในลักษณะคนกลางซึ่งสัตว์หรือซากสัตว์บางชนิดตามที่ระบุไว้ต้องได้รับใบอนุญาตจากนายทะเบียน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๒)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หนดให้ผู้ซึ่งขาย 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</w:t>
      </w:r>
      <w:r>
        <w:rPr>
          <w:rFonts w:ascii="TH SarabunIT๙" w:hAnsi="TH SarabunIT๙" w:cs="TH SarabunIT๙"/>
          <w:sz w:val="32"/>
          <w:szCs w:val="32"/>
          <w:cs/>
        </w:rPr>
        <w:t>ปลี่ยน หรือมีไว้เพื่อขายซึ่งน้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เชื้อส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หรับผสมพันธุ์ เอ็มบริโอ หรือมีพ่อพันธุ์ของสัตว์เพื่อให้บริการผสมพันธุ์แก่สัตว์ของบุคคลอื่นโดยวิธีธรรมชาติ 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หรับสัตว์ บางชนิดตามที่ระบุก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หนดไว้ ต้องได้รับใบอนุญาตจากนายทะเบียน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๓)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หนดอ</w:t>
      </w:r>
      <w:r>
        <w:rPr>
          <w:rFonts w:ascii="TH SarabunIT๙" w:hAnsi="TH SarabunIT๙" w:cs="TH SarabunIT๙"/>
          <w:sz w:val="32"/>
          <w:szCs w:val="32"/>
          <w:cs/>
        </w:rPr>
        <w:t>ายุใบอนุญาตประกอบการค้าหรือหาก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ไรในลักษณะคนกลางซึ่งสัตว์หรือซากสัตว์ และใบอนุญาตขาย 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</w:t>
      </w:r>
      <w:r>
        <w:rPr>
          <w:rFonts w:ascii="TH SarabunIT๙" w:hAnsi="TH SarabunIT๙" w:cs="TH SarabunIT๙"/>
          <w:sz w:val="32"/>
          <w:szCs w:val="32"/>
          <w:cs/>
        </w:rPr>
        <w:t>ลี่ยน หรือมีไว้เพื่อขาย ซึ่งน้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เชื้อส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หรับผสมพันธุ์ เอ็มบริโอ 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 w:rsidR="001F62E3">
        <w:rPr>
          <w:rFonts w:ascii="TH SarabunIT๙" w:hAnsi="TH SarabunIT๙" w:cs="TH SarabunIT๙"/>
          <w:sz w:val="32"/>
          <w:szCs w:val="32"/>
          <w:cs/>
        </w:rPr>
        <w:t>หรือ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มีพ่อพันธุ์ของสัตว์เพื่อให้บริการผสมพันธุ์แก่สัตว์ของบุคคลอื่นโดยวิธีธรรมชาติ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๔) การ</w:t>
      </w:r>
      <w:r>
        <w:rPr>
          <w:rFonts w:ascii="TH SarabunIT๙" w:hAnsi="TH SarabunIT๙" w:cs="TH SarabunIT๙"/>
          <w:sz w:val="32"/>
          <w:szCs w:val="32"/>
          <w:cs/>
        </w:rPr>
        <w:t>โอนใบอนุญาตประกอบการค้าหรือหาก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ไรในลักษณะคนกลางซึ่งสัตว์หรือซากสัตว์ </w:t>
      </w:r>
      <w:r w:rsidR="001F62E3">
        <w:rPr>
          <w:rFonts w:ascii="TH SarabunIT๙" w:hAnsi="TH SarabunIT๙" w:cs="TH SarabunIT๙" w:hint="cs"/>
          <w:sz w:val="32"/>
          <w:szCs w:val="32"/>
          <w:cs/>
        </w:rPr>
        <w:br/>
      </w:r>
      <w:r w:rsidR="001F62E3">
        <w:rPr>
          <w:rFonts w:ascii="TH SarabunIT๙" w:hAnsi="TH SarabunIT๙" w:cs="TH SarabunIT๙"/>
          <w:sz w:val="32"/>
          <w:szCs w:val="32"/>
          <w:cs/>
        </w:rPr>
        <w:t>และ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ใบอนุญาตขาย 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เชื้อ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1F62E3">
        <w:rPr>
          <w:rFonts w:ascii="TH SarabunIT๙" w:hAnsi="TH SarabunIT๙" w:cs="TH SarabunIT๙"/>
          <w:sz w:val="32"/>
          <w:szCs w:val="32"/>
          <w:cs/>
        </w:rPr>
        <w:t>หรับผสมพันธุ์ เอ็มบริโอ หรือ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มีพ่อพันธุ์ของสัตว์เพื่อให้บริการผสมพันธุ์แก่สัตว์ของบุคคลอื่นโดยวิธีธรรมชาติ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๕) การยื่น</w:t>
      </w:r>
      <w:r>
        <w:rPr>
          <w:rFonts w:ascii="TH SarabunIT๙" w:hAnsi="TH SarabunIT๙" w:cs="TH SarabunIT๙"/>
          <w:sz w:val="32"/>
          <w:szCs w:val="32"/>
          <w:cs/>
        </w:rPr>
        <w:t>คำ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ขอแสดงความ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นงของทายาทหรือผู้ได้รับความยินยอมจากทายาทเพื่อขอประกอบ กิจการที่ผู้รับใบอนุญาตตายต่อไป 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หรับใบอนุญาตประกอบการค้าหรือหา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ไรในลักษณะคนกลางซึ่งสัตว์ หรือซากสัตว์ และใบอนุญาตขาย 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เชื้อ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ผสมพันธุ์ เอ็มบริโอ หรือมีพ่อพันธุ์ของสัตว์เพื่อให้บริการผสมพันธุ์แก่สัตว์ของบุคคลอื่นโดยวิธีธรรมชาติ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๖) การยื่นขอใบรับแทนใบอนุญาตประกอบการค้าหรือหา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ไรในลักษณะคนกลางซึ่งสัตว์หรือ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ซากสัตว์ และใบอนุญาตขาย 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เชื้อ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หรับผสมพันธุ์ เอ็มบริโอ หรือมีพ่อพันธุ์ของสัตว์เพื่อให้บริการผสมพันธุ์แก่สัตว์ของบุคคลอื่นโดยวิธีธรรมชาติ</w:t>
      </w:r>
    </w:p>
    <w:p w:rsidR="00BB6BDF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๗) การขอเปลี่ยนแปลงแก้ไขรายการในใบอนุญาตประกอบการค้าหรือหา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BB6BDF">
        <w:rPr>
          <w:rFonts w:ascii="TH SarabunIT๙" w:hAnsi="TH SarabunIT๙" w:cs="TH SarabunIT๙"/>
          <w:sz w:val="32"/>
          <w:szCs w:val="32"/>
          <w:cs/>
        </w:rPr>
        <w:t>ไรในลักษณะคน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กลาง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ซึ่งสัตว์หรือซากสัตว์ หรือใบอนุญาตขาย 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เชื้อ 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หรับผสมพันธุ์ เอ็มบริโอ หรือมีพ่อพันธุ์ของสัตว์เพื่อให้บริการผสมพันธุ์แก่สัตว์ของบุคคลอื่นโดยวิธีธรรมชาติ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32CA" w:rsidRPr="003F32CA" w:rsidRDefault="00BB6BDF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๘)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หนดให้ผู้ซึ่ง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 ส่งออก 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ผ่านราชอาณาจักรซึ่งสัตว์หรือซากสัตว์ต้องได้รับใบอนุญาต</w:t>
      </w:r>
    </w:p>
    <w:p w:rsidR="003F32CA" w:rsidRPr="003F32CA" w:rsidRDefault="003F32CA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 w:rsidRPr="003F32CA">
        <w:rPr>
          <w:rFonts w:ascii="TH SarabunIT๙" w:hAnsi="TH SarabunIT๙" w:cs="TH SarabunIT๙"/>
          <w:sz w:val="32"/>
          <w:szCs w:val="32"/>
          <w:cs/>
        </w:rPr>
        <w:t>จากอธิบดีกรมปศุสัตว์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๙) ข้อปฏิบัติของผู้รับใบอนุญาต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 ส่งออก หรือ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ผ่านราชอาณาจักรซึ่งสัตว์หรือซากสัตว์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๑๐) 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หนดกรณีที่สามารถประกาศเพื่อชะลอการ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ผ่านราชอาณาจักรซึ่งสัตว์หรือ 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ซากสัตว์จากท้องที่ใดภายนอกราชอาณาจักร และการประกาศ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หนดห้ามการ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 ซึ่งสัตว์หรือซากสัตว์จากท้องที่ใดภายนอกราชอาณาจักร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๑๑) การ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สัตว์หรือซากสัตว์ซึ่งเป็นชนิดตามที่ระบุ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</w:t>
      </w:r>
      <w:r w:rsidR="00BB6BDF">
        <w:rPr>
          <w:rFonts w:ascii="TH SarabunIT๙" w:hAnsi="TH SarabunIT๙" w:cs="TH SarabunIT๙"/>
          <w:sz w:val="32"/>
          <w:szCs w:val="32"/>
          <w:cs/>
        </w:rPr>
        <w:t>นดไปยังท้องที่จังหวัดอื่นต้องท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เครื่องหมาย ประ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ตัวสัตว์ และได้รับใบอนุญาตจาก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แพทย์ประ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ท้องที่ต้นทางทุกครั้ง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๑๒) ผู้รับใบอนุญาต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สัตว์หรือซากสัตว์ไปยังท้องที่จังหวัดอื่นต้อง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สัตว์หรือซากสัตว์ผ่าน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ด่านกักกันสัตว</w:t>
      </w:r>
      <w:r w:rsidR="00BB6BDF">
        <w:rPr>
          <w:rFonts w:ascii="TH SarabunIT๙" w:hAnsi="TH SarabunIT๙" w:cs="TH SarabunIT๙" w:hint="cs"/>
          <w:sz w:val="32"/>
          <w:szCs w:val="32"/>
          <w:cs/>
        </w:rPr>
        <w:t>์</w:t>
      </w:r>
    </w:p>
    <w:p w:rsidR="003F32CA" w:rsidRPr="003F32CA" w:rsidRDefault="00A56424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๑๓) การ</w:t>
      </w:r>
      <w:r>
        <w:rPr>
          <w:rFonts w:ascii="TH SarabunIT๙" w:hAnsi="TH SarabunIT๙" w:cs="TH SarabunIT๙"/>
          <w:sz w:val="32"/>
          <w:szCs w:val="32"/>
          <w:cs/>
        </w:rPr>
        <w:t>ดำ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เนินการเกี่ยวกับการขออนุญาตตามพระราชบัญญัตินี้ในต่างประเทศหรือนอกสถานที่</w:t>
      </w:r>
    </w:p>
    <w:p w:rsidR="003F32CA" w:rsidRPr="003F32CA" w:rsidRDefault="00BB6BDF" w:rsidP="00A56424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ทำ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การโดยปกติในวันหยุดราชการหรือนอกเวลาราชการ</w:t>
      </w:r>
    </w:p>
    <w:p w:rsidR="003F32CA" w:rsidRPr="003F32CA" w:rsidRDefault="00A56424" w:rsidP="00FF5477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๑๔) </w:t>
      </w:r>
      <w:r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หนดอัตราส่วนของเงินค่าธรรมเนียมที่ต้อง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ส่งเป็นรายได้แผ่นดิน </w:t>
      </w:r>
      <w:r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หรับเงินค่าธรรมเนียม ที่เรียกเก็บจากใบอนุญาต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สัตว์หรือซากสัตว์เข้า ออก หรือผ่านราชอาณา</w:t>
      </w:r>
      <w:r w:rsidR="00FF5477">
        <w:rPr>
          <w:rFonts w:ascii="TH SarabunIT๙" w:hAnsi="TH SarabunIT๙" w:cs="TH SarabunIT๙"/>
          <w:sz w:val="32"/>
          <w:szCs w:val="32"/>
          <w:cs/>
        </w:rPr>
        <w:t>จักร และค่าที่พักสัตว์หรือซากสั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ตว์ ที่</w:t>
      </w:r>
      <w:r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เข้ามาในหรือส่งออกไปนอกราชอาณาจักร</w:t>
      </w:r>
    </w:p>
    <w:p w:rsidR="00FF5477" w:rsidRPr="00DC6588" w:rsidRDefault="003F32CA" w:rsidP="00FF5477">
      <w:pPr>
        <w:spacing w:before="120"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A822E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การพักใช้และการเพิกถอนใบอนุญาต (มาตรา ๓๘ </w:t>
      </w:r>
      <w:r w:rsidRPr="00DC658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มาตรา ๓๙) </w:t>
      </w:r>
    </w:p>
    <w:p w:rsidR="003F32CA" w:rsidRPr="00DC6588" w:rsidRDefault="00FF5477" w:rsidP="00FF5477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 w:rsidRPr="00DC6588"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การสั่งพักใช้หรือเพิกถอนใบอนุญาตประกอบการค้าหรือหา</w:t>
      </w:r>
      <w:r w:rsidR="00A56424" w:rsidRPr="00DC6588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ไรในลักษณะคนกลางซึ่งสัตว์หรือ</w:t>
      </w:r>
      <w:r w:rsidRPr="00DC6588">
        <w:rPr>
          <w:rFonts w:ascii="TH SarabunIT๙" w:hAnsi="TH SarabunIT๙" w:cs="TH SarabunIT๙"/>
          <w:sz w:val="32"/>
          <w:szCs w:val="32"/>
          <w:cs/>
        </w:rPr>
        <w:br/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 xml:space="preserve">ซากสัตว์ หรือใบอนุญาตขาย </w:t>
      </w:r>
      <w:r w:rsidR="00A56424" w:rsidRPr="00DC6588"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 w:rsidR="00A56424" w:rsidRPr="00DC6588"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เชื้อ</w:t>
      </w:r>
      <w:r w:rsidR="00A56424" w:rsidRPr="00DC6588"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หรับผสมพันธุ์ เอ็มบริโอ หรือมีพ่อพันธุ์ของสัตว์เพื่อให้บริการผสมพันธุ์แก่สัตว์ของบุคคลอื่นโดยวิธีธรรมชาติ</w:t>
      </w:r>
    </w:p>
    <w:p w:rsidR="003F32CA" w:rsidRPr="00DC6588" w:rsidRDefault="003F32CA" w:rsidP="00FF5477">
      <w:pPr>
        <w:spacing w:before="120"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A822E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F5477"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อำ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นาจหน้าที่ของ</w:t>
      </w:r>
      <w:proofErr w:type="spellStart"/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สัตว</w:t>
      </w:r>
      <w:proofErr w:type="spellEnd"/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แพทย์และสารวัตร (มาตรา ๔๐ </w:t>
      </w:r>
      <w:r w:rsidRPr="00DC658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มาตรา ๔๕)</w:t>
      </w:r>
    </w:p>
    <w:p w:rsidR="003F32CA" w:rsidRPr="00DC6588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 w:rsidRPr="00DC6588"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 xml:space="preserve">๑) </w:t>
      </w:r>
      <w:r w:rsidR="00A56424" w:rsidRPr="00DC6588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หนด</w:t>
      </w:r>
      <w:r w:rsidRPr="00DC6588">
        <w:rPr>
          <w:rFonts w:ascii="TH SarabunIT๙" w:hAnsi="TH SarabunIT๙" w:cs="TH SarabunIT๙"/>
          <w:sz w:val="32"/>
          <w:szCs w:val="32"/>
          <w:cs/>
        </w:rPr>
        <w:t>อำ</w:t>
      </w:r>
      <w:r w:rsidR="003F32CA" w:rsidRPr="00DC6588">
        <w:rPr>
          <w:rFonts w:ascii="TH SarabunIT๙" w:hAnsi="TH SarabunIT๙" w:cs="TH SarabunIT๙"/>
          <w:sz w:val="32"/>
          <w:szCs w:val="32"/>
          <w:cs/>
        </w:rPr>
        <w:t>นาจของ</w:t>
      </w:r>
      <w:proofErr w:type="spellStart"/>
      <w:r w:rsidR="003F32CA" w:rsidRPr="00DC6588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DC6588">
        <w:rPr>
          <w:rFonts w:ascii="TH SarabunIT๙" w:hAnsi="TH SarabunIT๙" w:cs="TH SarabunIT๙"/>
          <w:sz w:val="32"/>
          <w:szCs w:val="32"/>
          <w:cs/>
        </w:rPr>
        <w:t>แพทย์ เมื่อมีโรคระบาดหรือมีเหตุอันควรสงสัยว่ามีเชื้อโรคระบาดหรือ พาหะของโรคระบาด</w:t>
      </w:r>
    </w:p>
    <w:p w:rsidR="003F32CA" w:rsidRPr="003F32CA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๒)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นาจของสารวัตร ในการปฏิบัติการตามพระราชบัญญัตินี้</w:t>
      </w:r>
    </w:p>
    <w:p w:rsidR="003F32CA" w:rsidRPr="003F32CA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๓)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นาจสารวัตร ในการยึดหรืออายัดสัตว์หรือซากสั</w:t>
      </w:r>
      <w:r w:rsidR="006F5BDD">
        <w:rPr>
          <w:rFonts w:ascii="TH SarabunIT๙" w:hAnsi="TH SarabunIT๙" w:cs="TH SarabunIT๙"/>
          <w:sz w:val="32"/>
          <w:szCs w:val="32"/>
          <w:cs/>
        </w:rPr>
        <w:t>ตว์ซึ่งมีเหตุอันควรสงสัยว่าเป็น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โรคระบาดหรือพาหะของโรคระบาดที่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</w:t>
      </w:r>
    </w:p>
    <w:p w:rsidR="003F32CA" w:rsidRPr="003F32CA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๔)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หนดกรณีที่ให้สัตว์หรือซากสัตว์ที่ได้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ผ่านราชอาณาจักรโดยไม่ได้รับอนุญาต 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หรือที่ผู้รับใบอนุญาต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 ส่งออก 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ผ่านราชอาณาจักรไม่ปฏิบัติตามกฎหมาย หรือที่ฝ่าฝืนประกาศ เพื่อชะลอการ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ผ่านราชอาณาจักรซึ่งสัตว์หรือซากสัตว์จากท้องที่ใดภายนอกราชอาณาจักร 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และ การประกาศห้ามการ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ผ่านราชอาณาจักรซึ่งสัตว์หรือซากสัตว์จากท้องที่ใดภายนอกราชอาณาจักร ที่ผู้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เข้าหรือ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ผ่านต้องส่งกลับสัตว์หรือซากสัตว์นั้นไปยังประเทศต้นทาง ให้ตกเป็นของ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กรมปศุสัตว์</w:t>
      </w:r>
    </w:p>
    <w:p w:rsidR="003F32CA" w:rsidRPr="003F32CA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๕)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หนดให้สารวัตรเป็นพนักงานฝ่ายปกครองหรือ</w:t>
      </w:r>
      <w:r w:rsidR="006F5BDD">
        <w:rPr>
          <w:rFonts w:ascii="TH SarabunIT๙" w:hAnsi="TH SarabunIT๙" w:cs="TH SarabunIT๙"/>
          <w:sz w:val="32"/>
          <w:szCs w:val="32"/>
          <w:cs/>
        </w:rPr>
        <w:t>ตำรวจตามประมวลกฎหมายวิธีพิจารณา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ความอาญา ในการปฏิบัติการตามพระราชบัญญัตินี้</w:t>
      </w:r>
    </w:p>
    <w:p w:rsidR="003F32CA" w:rsidRPr="003F32CA" w:rsidRDefault="00FF5477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๖)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หนดให้การปฏิบัติหน้าที่ของ</w:t>
      </w:r>
      <w:proofErr w:type="spellStart"/>
      <w:r w:rsidR="003F32CA" w:rsidRPr="003F32CA">
        <w:rPr>
          <w:rFonts w:ascii="TH SarabunIT๙" w:hAnsi="TH SarabunIT๙" w:cs="TH SarabunIT๙"/>
          <w:sz w:val="32"/>
          <w:szCs w:val="32"/>
          <w:cs/>
        </w:rPr>
        <w:t>สัตว</w:t>
      </w:r>
      <w:proofErr w:type="spellEnd"/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แพทย์หรือสารวัตร</w:t>
      </w:r>
      <w:r w:rsidR="006F5BDD">
        <w:rPr>
          <w:rFonts w:ascii="TH SarabunIT๙" w:hAnsi="TH SarabunIT๙" w:cs="TH SarabunIT๙"/>
          <w:sz w:val="32"/>
          <w:szCs w:val="32"/>
          <w:cs/>
        </w:rPr>
        <w:t>ตามพระราชบัญญัตินี้ต้องแสดงบัต</w:t>
      </w:r>
      <w:r w:rsidR="006F5BDD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ประ</w:t>
      </w:r>
      <w:r w:rsidR="00A56424"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ตัวต่อบุคคลที่เกี่ยวข้อง</w:t>
      </w:r>
    </w:p>
    <w:p w:rsidR="003F32CA" w:rsidRPr="00DC6588" w:rsidRDefault="003F32CA" w:rsidP="006F5BDD">
      <w:pPr>
        <w:spacing w:before="120"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1F62E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การขายทอดตลาดและการจ่ายเงินสินบน (มาตรา ๔๖ </w:t>
      </w:r>
      <w:r w:rsidRPr="00DC658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มาตรา ๕๑)</w:t>
      </w:r>
    </w:p>
    <w:p w:rsidR="006F5BDD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๑)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หนดให้สิ่งที่ยึดหรืออายัดไว้ซึ่งสัตว์หรือซากสัตว์ </w:t>
      </w:r>
      <w:r>
        <w:rPr>
          <w:rFonts w:ascii="TH SarabunIT๙" w:hAnsi="TH SarabunIT๙" w:cs="TH SarabunIT๙"/>
          <w:sz w:val="32"/>
          <w:szCs w:val="32"/>
          <w:cs/>
        </w:rPr>
        <w:t>ยานพาหนะ เอกสาร หรือพยานหลักฐาน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ที่เกี่ยวข้องกับการกระ</w:t>
      </w:r>
      <w:r w:rsidR="00BB6BDF">
        <w:rPr>
          <w:rFonts w:ascii="TH SarabunIT๙" w:hAnsi="TH SarabunIT๙" w:cs="TH SarabunIT๙"/>
          <w:sz w:val="32"/>
          <w:szCs w:val="32"/>
          <w:cs/>
        </w:rPr>
        <w:t>ทำ</w:t>
      </w:r>
      <w:r>
        <w:rPr>
          <w:rFonts w:ascii="TH SarabunIT๙" w:hAnsi="TH SarabunIT๙" w:cs="TH SarabunIT๙"/>
          <w:sz w:val="32"/>
          <w:szCs w:val="32"/>
          <w:cs/>
        </w:rPr>
        <w:t>ความผิดตามพระราชบัญญัตินี้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ตกเป็นของกรมปศุสัตว์</w:t>
      </w:r>
    </w:p>
    <w:p w:rsidR="003F32CA" w:rsidRPr="003F32CA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๒) 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การจัดการ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ขายทอดตลาดสิ่งที่ยึดหรืออายัดไว้ ซึ่งสัตว์หรือซากสัตว์ ยานพาหนะ เอกสาร หรือ พยานหลักฐานอื่นที่เกี่ยวข้องกับการกระ</w:t>
      </w:r>
      <w:r w:rsidR="00BB6BDF">
        <w:rPr>
          <w:rFonts w:ascii="TH SarabunIT๙" w:hAnsi="TH SarabunIT๙" w:cs="TH SarabunIT๙"/>
          <w:sz w:val="32"/>
          <w:szCs w:val="32"/>
          <w:cs/>
        </w:rPr>
        <w:t>ทำ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ความผิดตามพระราชบัญญัตินี้ เฉพาะส่วนที่ตกเป็นของ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กรมปศุสัตว์</w:t>
      </w:r>
    </w:p>
    <w:p w:rsidR="003F32CA" w:rsidRPr="003F32CA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๓) 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จ่ายเงินสินบนแก่ผู้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จับ</w:t>
      </w:r>
    </w:p>
    <w:p w:rsidR="003F32CA" w:rsidRPr="003F32CA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๔) 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หนดให้การขายทอดตลาดเป็นไปตามหลักเกณฑ์ วิธีการ และเงื่อนไขที่รัฐมนตรีประกาศ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หนด</w:t>
      </w:r>
    </w:p>
    <w:p w:rsidR="006F5BDD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๕) กรณีการจ่าย</w:t>
      </w:r>
      <w:r>
        <w:rPr>
          <w:rFonts w:ascii="TH SarabunIT๙" w:hAnsi="TH SarabunIT๙" w:cs="TH SarabunIT๙"/>
          <w:sz w:val="32"/>
          <w:szCs w:val="32"/>
          <w:cs/>
        </w:rPr>
        <w:t>เงินสินบนจากเงินค่าปรับที่ได้ช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ระต่อศาล หรือค่าปรับจากการเปรียบเทียบ </w:t>
      </w:r>
    </w:p>
    <w:p w:rsidR="003F32CA" w:rsidRPr="003F32CA" w:rsidRDefault="006F5BDD" w:rsidP="006F5BDD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๖) กรณีที่ไม่มีผู้มารับเงินสินบน ให้</w:t>
      </w:r>
      <w:r w:rsidR="00A56424">
        <w:rPr>
          <w:rFonts w:ascii="TH SarabunIT๙" w:hAnsi="TH SarabunIT๙" w:cs="TH SarabunIT๙"/>
          <w:sz w:val="32"/>
          <w:szCs w:val="32"/>
          <w:cs/>
        </w:rPr>
        <w:t>นำ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ส่งเป็นรายได้แผ่นดิน</w:t>
      </w:r>
    </w:p>
    <w:p w:rsidR="003F32CA" w:rsidRPr="00DC6588" w:rsidRDefault="003F32CA" w:rsidP="006F5BDD">
      <w:pPr>
        <w:spacing w:before="120" w:after="0" w:line="240" w:lineRule="auto"/>
        <w:ind w:right="113"/>
        <w:rPr>
          <w:rFonts w:ascii="TH SarabunIT๙" w:hAnsi="TH SarabunIT๙" w:cs="TH SarabunIT๙"/>
          <w:b/>
          <w:bCs/>
          <w:sz w:val="32"/>
          <w:szCs w:val="32"/>
        </w:rPr>
      </w:pP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="001F62E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การอุทธรณ์ (มาตรา ๕๒ </w:t>
      </w:r>
      <w:r w:rsidRPr="00DC658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DC6588">
        <w:rPr>
          <w:rFonts w:ascii="TH SarabunIT๙" w:hAnsi="TH SarabunIT๙" w:cs="TH SarabunIT๙"/>
          <w:b/>
          <w:bCs/>
          <w:sz w:val="32"/>
          <w:szCs w:val="32"/>
          <w:cs/>
        </w:rPr>
        <w:t>มาตรา ๕๔)</w:t>
      </w:r>
    </w:p>
    <w:p w:rsidR="003F32CA" w:rsidRPr="003F32CA" w:rsidRDefault="006F5BDD" w:rsidP="00FB7C56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๑) การอุทธรณ์</w:t>
      </w:r>
      <w:r w:rsidR="00A56424">
        <w:rPr>
          <w:rFonts w:ascii="TH SarabunIT๙" w:hAnsi="TH SarabunIT๙" w:cs="TH SarabunIT๙"/>
          <w:sz w:val="32"/>
          <w:szCs w:val="32"/>
          <w:cs/>
        </w:rPr>
        <w:t>คำ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สั่งไม่ออกใบอนุญาต ไม่ต่ออายุใบอนุญาต หรือไม่ออกใบแทนใบอนุญาต </w:t>
      </w:r>
      <w:r w:rsidR="00FB7C56">
        <w:rPr>
          <w:rFonts w:ascii="TH SarabunIT๙" w:hAnsi="TH SarabunIT๙" w:cs="TH SarabunIT๙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และการอุทธรณ์</w:t>
      </w:r>
      <w:r w:rsidR="00A56424">
        <w:rPr>
          <w:rFonts w:ascii="TH SarabunIT๙" w:hAnsi="TH SarabunIT๙" w:cs="TH SarabunIT๙"/>
          <w:sz w:val="32"/>
          <w:szCs w:val="32"/>
          <w:cs/>
        </w:rPr>
        <w:t>คำ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สั่งพักใช้หรือเพิกถอนใบอนุญาต </w:t>
      </w:r>
      <w:r w:rsidR="00A56424"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หรับใบอนุญาตประกอบการค้าหรือหา</w:t>
      </w:r>
      <w:r w:rsidR="00A56424">
        <w:rPr>
          <w:rFonts w:ascii="TH SarabunIT๙" w:hAnsi="TH SarabunIT๙" w:cs="TH SarabunIT๙"/>
          <w:sz w:val="32"/>
          <w:szCs w:val="32"/>
          <w:cs/>
        </w:rPr>
        <w:t>กำ</w:t>
      </w:r>
      <w:r w:rsidR="00B705F7">
        <w:rPr>
          <w:rFonts w:ascii="TH SarabunIT๙" w:hAnsi="TH SarabunIT๙" w:cs="TH SarabunIT๙"/>
          <w:sz w:val="32"/>
          <w:szCs w:val="32"/>
          <w:cs/>
        </w:rPr>
        <w:t>ไรในลักษณะค</w:t>
      </w:r>
      <w:r w:rsidR="00B705F7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 xml:space="preserve">กลางซึ่งสัตว์หรือซากสัตว์ และใบอนุญาตขาย </w:t>
      </w:r>
      <w:r w:rsidR="00A56424">
        <w:rPr>
          <w:rFonts w:ascii="TH SarabunIT๙" w:hAnsi="TH SarabunIT๙" w:cs="TH SarabunIT๙"/>
          <w:sz w:val="32"/>
          <w:szCs w:val="32"/>
          <w:cs/>
        </w:rPr>
        <w:t>จำ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หน่าย จ่าย แจก แลกเปลี่ยน หรือมีไว้เพื่อขาย ซึ่ง</w:t>
      </w:r>
      <w:r w:rsidR="00A56424">
        <w:rPr>
          <w:rFonts w:ascii="TH SarabunIT๙" w:hAnsi="TH SarabunIT๙" w:cs="TH SarabunIT๙"/>
          <w:sz w:val="32"/>
          <w:szCs w:val="32"/>
          <w:cs/>
        </w:rPr>
        <w:t>น้ำ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เชื้อ</w:t>
      </w:r>
      <w:r w:rsidR="00A56424">
        <w:rPr>
          <w:rFonts w:ascii="TH SarabunIT๙" w:hAnsi="TH SarabunIT๙" w:cs="TH SarabunIT๙"/>
          <w:sz w:val="32"/>
          <w:szCs w:val="32"/>
          <w:cs/>
        </w:rPr>
        <w:t>สำ</w:t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หรับผสมพันธุ์ เอ็มบริโอ หรือมีพ่อพันธุ์ของสัตว์เพื่อให้บริการผสมพันธุ์แก่สัตว์ของบุคคลอื่น</w:t>
      </w:r>
      <w:r w:rsidR="00DC6588">
        <w:rPr>
          <w:rFonts w:ascii="TH SarabunIT๙" w:hAnsi="TH SarabunIT๙" w:cs="TH SarabunIT๙" w:hint="cs"/>
          <w:sz w:val="32"/>
          <w:szCs w:val="32"/>
          <w:cs/>
        </w:rPr>
        <w:br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โดยวิธีธรรมชาติ</w:t>
      </w:r>
    </w:p>
    <w:p w:rsidR="003F32CA" w:rsidRDefault="00DC6588" w:rsidP="00FB7C56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32CA" w:rsidRPr="003F32CA">
        <w:rPr>
          <w:rFonts w:ascii="TH SarabunIT๙" w:hAnsi="TH SarabunIT๙" w:cs="TH SarabunIT๙"/>
          <w:sz w:val="32"/>
          <w:szCs w:val="32"/>
          <w:cs/>
        </w:rPr>
        <w:t>๒) การขยายระยะเวลาพิจารณาอุทธรณ์</w:t>
      </w:r>
    </w:p>
    <w:p w:rsidR="00DC6588" w:rsidRDefault="00DC6588" w:rsidP="00FB7C56">
      <w:pPr>
        <w:spacing w:after="0" w:line="240" w:lineRule="auto"/>
        <w:ind w:right="113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A822E3" w:rsidRPr="003F32CA" w:rsidRDefault="00A822E3" w:rsidP="00FB7C56">
      <w:pPr>
        <w:spacing w:after="0" w:line="240" w:lineRule="auto"/>
        <w:ind w:right="11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F32CA" w:rsidRPr="00A822E3" w:rsidRDefault="00DC6588" w:rsidP="00A822E3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A822E3">
        <w:rPr>
          <w:sz w:val="28"/>
          <w:cs/>
        </w:rPr>
        <w:t>หมายเหตุ : คำอธิบายนี้มีขึ้นเพื่อปร</w:t>
      </w:r>
      <w:bookmarkStart w:id="0" w:name="_GoBack"/>
      <w:bookmarkEnd w:id="0"/>
      <w:r w:rsidRPr="00A822E3">
        <w:rPr>
          <w:sz w:val="28"/>
          <w:cs/>
        </w:rPr>
        <w:t>ะโยชน์ในการเข้าใจสาระสำคัญของกฎหมายเท่านั้น ในการจะปฏิบัติ</w:t>
      </w:r>
      <w:r w:rsidRPr="00A822E3">
        <w:rPr>
          <w:sz w:val="28"/>
        </w:rPr>
        <w:t xml:space="preserve"> </w:t>
      </w:r>
      <w:r w:rsidRPr="00A822E3">
        <w:rPr>
          <w:sz w:val="28"/>
          <w:cs/>
        </w:rPr>
        <w:t>ให้ถูกต้องตามกฎหมายให้เป็นไปอย่างถูกต้องนั้น ประชาชนจะต้องศึกษา ทำความเข้าใจ ตรวจสอบ และ</w:t>
      </w:r>
      <w:r w:rsidRPr="00A822E3">
        <w:rPr>
          <w:sz w:val="28"/>
        </w:rPr>
        <w:t xml:space="preserve"> </w:t>
      </w:r>
      <w:r w:rsidRPr="00A822E3">
        <w:rPr>
          <w:sz w:val="28"/>
          <w:cs/>
        </w:rPr>
        <w:t>ยึดถือตัวบทกฎหมายเป็</w:t>
      </w:r>
      <w:r w:rsidR="00A822E3" w:rsidRPr="00A822E3">
        <w:rPr>
          <w:rFonts w:hint="cs"/>
          <w:sz w:val="28"/>
          <w:cs/>
        </w:rPr>
        <w:t>น</w:t>
      </w:r>
      <w:r w:rsidRPr="00A822E3">
        <w:rPr>
          <w:sz w:val="28"/>
          <w:cs/>
        </w:rPr>
        <w:t>สำคัญ</w:t>
      </w:r>
    </w:p>
    <w:sectPr w:rsidR="003F32CA" w:rsidRPr="00A82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F2A" w:rsidRDefault="00544F2A">
      <w:pPr>
        <w:spacing w:after="0" w:line="240" w:lineRule="auto"/>
      </w:pPr>
      <w:r>
        <w:separator/>
      </w:r>
    </w:p>
  </w:endnote>
  <w:endnote w:type="continuationSeparator" w:id="0">
    <w:p w:rsidR="00544F2A" w:rsidRDefault="0054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F2A" w:rsidRDefault="00544F2A">
      <w:pPr>
        <w:spacing w:after="0" w:line="240" w:lineRule="auto"/>
      </w:pPr>
      <w:r>
        <w:separator/>
      </w:r>
    </w:p>
  </w:footnote>
  <w:footnote w:type="continuationSeparator" w:id="0">
    <w:p w:rsidR="00544F2A" w:rsidRDefault="0054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B9"/>
    <w:rsid w:val="001F62E3"/>
    <w:rsid w:val="00356EA3"/>
    <w:rsid w:val="003F32CA"/>
    <w:rsid w:val="004775ED"/>
    <w:rsid w:val="005301B9"/>
    <w:rsid w:val="00544F2A"/>
    <w:rsid w:val="00693D1F"/>
    <w:rsid w:val="006F5BDD"/>
    <w:rsid w:val="007E312B"/>
    <w:rsid w:val="009A511B"/>
    <w:rsid w:val="00A56424"/>
    <w:rsid w:val="00A822E3"/>
    <w:rsid w:val="00B705F7"/>
    <w:rsid w:val="00BB6BDF"/>
    <w:rsid w:val="00D47A6E"/>
    <w:rsid w:val="00DC6588"/>
    <w:rsid w:val="00EA6911"/>
    <w:rsid w:val="00FB7C56"/>
    <w:rsid w:val="00FF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4</cp:revision>
  <cp:lastPrinted>2021-02-10T07:42:00Z</cp:lastPrinted>
  <dcterms:created xsi:type="dcterms:W3CDTF">2021-02-09T04:47:00Z</dcterms:created>
  <dcterms:modified xsi:type="dcterms:W3CDTF">2021-02-10T07:46:00Z</dcterms:modified>
</cp:coreProperties>
</file>